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8"/>
      </w:tblGrid>
      <w:tr w:rsidR="00442BF2" w:rsidRPr="00442BF2" w:rsidTr="00442B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2BF2" w:rsidRPr="00442BF2" w:rsidRDefault="00442BF2" w:rsidP="00442BF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  <w:t>NORTH MELBOURNE LANGUAGE &amp; LEARNING INC</w:t>
            </w:r>
          </w:p>
        </w:tc>
      </w:tr>
      <w:tr w:rsidR="00442BF2" w:rsidRPr="00442BF2" w:rsidTr="00442B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2BF2" w:rsidRPr="00442BF2" w:rsidRDefault="00442BF2" w:rsidP="00442BF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  <w:t>Enrolments and completions by Units of Competency</w:t>
            </w:r>
          </w:p>
        </w:tc>
      </w:tr>
    </w:tbl>
    <w:p w:rsidR="00442BF2" w:rsidRPr="00442BF2" w:rsidRDefault="00442BF2" w:rsidP="00442BF2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eastAsia="en-AU"/>
        </w:rPr>
      </w:pPr>
    </w:p>
    <w:tbl>
      <w:tblPr>
        <w:tblW w:w="5000" w:type="pct"/>
        <w:tblCellSpacing w:w="15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8"/>
      </w:tblGrid>
      <w:tr w:rsidR="00442BF2" w:rsidRPr="00442BF2" w:rsidTr="00442B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2BF2" w:rsidRPr="00442BF2" w:rsidRDefault="00442BF2" w:rsidP="00442BF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  <w:t>Year 2011, Offshore flag: N</w:t>
            </w:r>
          </w:p>
        </w:tc>
      </w:tr>
    </w:tbl>
    <w:p w:rsidR="00442BF2" w:rsidRPr="00442BF2" w:rsidRDefault="00442BF2" w:rsidP="00442BF2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eastAsia="en-AU"/>
        </w:rPr>
      </w:pPr>
    </w:p>
    <w:tbl>
      <w:tblPr>
        <w:tblW w:w="12000" w:type="dxa"/>
        <w:tblCellSpacing w:w="0" w:type="dxa"/>
        <w:tblInd w:w="15" w:type="dxa"/>
        <w:tblBorders>
          <w:left w:val="single" w:sz="6" w:space="0" w:color="A1935E"/>
          <w:bottom w:val="single" w:sz="6" w:space="0" w:color="A1935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5400"/>
        <w:gridCol w:w="1800"/>
        <w:gridCol w:w="1800"/>
      </w:tblGrid>
      <w:tr w:rsidR="00442BF2" w:rsidRPr="00442BF2" w:rsidTr="00442BF2">
        <w:trPr>
          <w:tblCellSpacing w:w="0" w:type="dxa"/>
        </w:trPr>
        <w:tc>
          <w:tcPr>
            <w:tcW w:w="1250" w:type="pct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Unit of Competency</w:t>
            </w:r>
          </w:p>
        </w:tc>
        <w:tc>
          <w:tcPr>
            <w:tcW w:w="2250" w:type="pct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Description</w:t>
            </w:r>
          </w:p>
        </w:tc>
        <w:tc>
          <w:tcPr>
            <w:tcW w:w="750" w:type="pct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Enrolments</w:t>
            </w:r>
          </w:p>
        </w:tc>
        <w:tc>
          <w:tcPr>
            <w:tcW w:w="750" w:type="pct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Completions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6645529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INTRODUCTION TO COMPUTERS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49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6645532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INTRODUCTION TO FINDING EMPLOYMENT AND WORKING IN AUSTRALIA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7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6653554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ESL CONVERSATION SKILLS, LEVEL I-III, SEM1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19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6653555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INTRODUCTION TO ESL, FOR BEGINNERS, SEMESTER 1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13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VBQU114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RECOGNISE TIME, MONEY AND DIRECTIONS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11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VBQU116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RECOGNISE NUMERICAL AND STATISTICAL INFORMATION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11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VBQU130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DEVELOP AND DOCUMENT A LEARNING PLAN AND PORTFOLIO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4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VPAM543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AUSTRALIAN ENVIRONMENT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42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VPAU489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COMMUNICATE BASIC PERSONAL DETAILS AND NEEDS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12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VPAU490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GIVE AND RESPOND TO BASIC INSTRUCTIONS AND INFORMATION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18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VPAU491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READ AND WRITE SHORT, BASIC MESSAGES AND FORMS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15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VPAU492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READ AND WRITE SHORT, BASIC FACTUAL TEXTS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14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VPAU493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PARTICIPATE IN SHORT SIMPLE EXCHANGES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VPAU494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GIVE AND RESPOND TO SHORT, SIMPLE VERBAL INSTRUCTIONS AND INFORMATION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9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VPAU495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READ AND WRITE SHORT SIMPLE MESSAGES AND FORMATTED TEXTS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9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VPAU496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READ AND WRITE SHORT SIMPLE INFORMATIONAL AND INSTRUCTIONAL TEXTS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8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VPAU498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 xml:space="preserve">GIVE AND RESPOND TO SIMPLE VERBAL </w:t>
            </w: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lastRenderedPageBreak/>
              <w:t>INFORMATION AND DIRECTIONS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13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lastRenderedPageBreak/>
              <w:t>VPAU499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READ AND WRITE SIMPLE PERSONAL LETTERS AND FORMATTED TEXTS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15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VPAU500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READ AND WRITE SIMPLE ROUTINE INFORMATIONAL AND INSTRUCTIONAL TEXTS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14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VPAU502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ENGAGE IN CASUAL CONVERSATION AND STRAIGHTFORWARD SPOKEN TRANSACTIONS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18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VPAU503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GIVE AND RESPOND TO A RANGE OF STRAIGHTFORWARD INSTRUCTIONS AND INFORMATIONAL TEXTS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15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VPAU505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READ AND WRITE A RANGE OF INFORMATIONAL, INSTRUCTIONAL AND OTHER TEXTS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14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VPAU555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USE THE INTERNET AND EMAIL TO DEVELOP LANGUAGE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</w:t>
            </w:r>
          </w:p>
        </w:tc>
      </w:tr>
      <w:tr w:rsidR="00442BF2" w:rsidRPr="00442BF2" w:rsidTr="00442BF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VPAU560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INVESTIGATE CURRENT ISSUES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BF2" w:rsidRPr="00442BF2" w:rsidRDefault="00442BF2" w:rsidP="00442BF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442BF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32</w:t>
            </w:r>
          </w:p>
        </w:tc>
      </w:tr>
    </w:tbl>
    <w:p w:rsidR="00442BF2" w:rsidRPr="00442BF2" w:rsidRDefault="00442BF2" w:rsidP="00442BF2">
      <w:pPr>
        <w:spacing w:after="0" w:line="240" w:lineRule="auto"/>
        <w:outlineLvl w:val="2"/>
        <w:rPr>
          <w:rFonts w:ascii="sans Serif" w:eastAsia="Times New Roman" w:hAnsi="sans Serif" w:cs="Arial"/>
          <w:b/>
          <w:bCs/>
          <w:color w:val="003399"/>
          <w:sz w:val="19"/>
          <w:szCs w:val="19"/>
          <w:lang w:eastAsia="en-AU"/>
        </w:rPr>
      </w:pPr>
      <w:r w:rsidRPr="00442BF2">
        <w:rPr>
          <w:rFonts w:ascii="sans Serif" w:eastAsia="Times New Roman" w:hAnsi="sans Serif" w:cs="Arial"/>
          <w:b/>
          <w:bCs/>
          <w:color w:val="003399"/>
          <w:sz w:val="19"/>
          <w:szCs w:val="19"/>
          <w:lang w:eastAsia="en-AU"/>
        </w:rPr>
        <w:t>Comments</w:t>
      </w:r>
    </w:p>
    <w:p w:rsidR="00442BF2" w:rsidRDefault="00442BF2" w:rsidP="00442BF2">
      <w:pPr>
        <w:spacing w:after="75" w:line="240" w:lineRule="auto"/>
        <w:rPr>
          <w:rFonts w:ascii="Arial" w:eastAsia="Times New Roman" w:hAnsi="Arial" w:cs="Arial"/>
          <w:color w:val="003399"/>
          <w:sz w:val="20"/>
          <w:szCs w:val="20"/>
          <w:lang w:eastAsia="en-AU"/>
        </w:rPr>
      </w:pPr>
      <w:r w:rsidRPr="00442BF2">
        <w:rPr>
          <w:rFonts w:ascii="Arial" w:eastAsia="Times New Roman" w:hAnsi="Arial" w:cs="Arial"/>
          <w:color w:val="003399"/>
          <w:sz w:val="20"/>
          <w:szCs w:val="20"/>
          <w:lang w:eastAsia="en-AU"/>
        </w:rPr>
        <w:t xml:space="preserve">Enrolments: </w:t>
      </w:r>
    </w:p>
    <w:p w:rsidR="00442BF2" w:rsidRPr="00442BF2" w:rsidRDefault="00442BF2" w:rsidP="00442BF2">
      <w:r>
        <w:t>CSWE Courses did not run in 2011</w:t>
      </w:r>
    </w:p>
    <w:p w:rsidR="00442BF2" w:rsidRDefault="00442BF2" w:rsidP="00442BF2">
      <w:pPr>
        <w:spacing w:after="75" w:line="240" w:lineRule="auto"/>
        <w:rPr>
          <w:rFonts w:ascii="Arial" w:eastAsia="Times New Roman" w:hAnsi="Arial" w:cs="Arial"/>
          <w:color w:val="003399"/>
          <w:sz w:val="20"/>
          <w:szCs w:val="20"/>
          <w:lang w:eastAsia="en-AU"/>
        </w:rPr>
      </w:pPr>
      <w:r w:rsidRPr="00442BF2">
        <w:rPr>
          <w:rFonts w:ascii="Arial" w:eastAsia="Times New Roman" w:hAnsi="Arial" w:cs="Arial"/>
          <w:color w:val="003399"/>
          <w:sz w:val="20"/>
          <w:szCs w:val="20"/>
          <w:lang w:eastAsia="en-AU"/>
        </w:rPr>
        <w:t xml:space="preserve">Completions: </w:t>
      </w:r>
    </w:p>
    <w:p w:rsidR="00442BF2" w:rsidRDefault="00442BF2" w:rsidP="00442BF2">
      <w:pPr>
        <w:spacing w:after="75" w:line="240" w:lineRule="auto"/>
        <w:rPr>
          <w:rFonts w:ascii="Arial" w:eastAsia="Times New Roman" w:hAnsi="Arial" w:cs="Arial"/>
          <w:color w:val="003399"/>
          <w:sz w:val="20"/>
          <w:szCs w:val="20"/>
          <w:lang w:eastAsia="en-AU"/>
        </w:rPr>
      </w:pPr>
    </w:p>
    <w:p w:rsidR="00442BF2" w:rsidRPr="00442BF2" w:rsidRDefault="00442BF2" w:rsidP="00442BF2">
      <w:pPr>
        <w:spacing w:after="75" w:line="240" w:lineRule="auto"/>
        <w:rPr>
          <w:rFonts w:ascii="Arial" w:eastAsia="Times New Roman" w:hAnsi="Arial" w:cs="Arial"/>
          <w:color w:val="003399"/>
          <w:sz w:val="20"/>
          <w:szCs w:val="20"/>
          <w:lang w:eastAsia="en-AU"/>
        </w:rPr>
      </w:pPr>
      <w:bookmarkStart w:id="0" w:name="_GoBack"/>
      <w:bookmarkEnd w:id="0"/>
      <w:r>
        <w:t>ESL certificates were delivered over 1.5 years at NMLL. Students enrolling in 2011 are unable to complete in the same year</w:t>
      </w:r>
    </w:p>
    <w:p w:rsidR="00442BF2" w:rsidRPr="00442BF2" w:rsidRDefault="00442BF2" w:rsidP="00442BF2">
      <w:pPr>
        <w:spacing w:after="75" w:line="240" w:lineRule="auto"/>
        <w:rPr>
          <w:rFonts w:ascii="Arial" w:eastAsia="Times New Roman" w:hAnsi="Arial" w:cs="Arial"/>
          <w:color w:val="003399"/>
          <w:sz w:val="20"/>
          <w:szCs w:val="20"/>
          <w:lang w:eastAsia="en-AU"/>
        </w:rPr>
      </w:pPr>
    </w:p>
    <w:p w:rsidR="00CC7EA4" w:rsidRDefault="00CC7EA4"/>
    <w:sectPr w:rsidR="00CC7EA4" w:rsidSect="00442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F2"/>
    <w:rsid w:val="00047627"/>
    <w:rsid w:val="000B7A1E"/>
    <w:rsid w:val="00101069"/>
    <w:rsid w:val="00192302"/>
    <w:rsid w:val="001B6563"/>
    <w:rsid w:val="001D780A"/>
    <w:rsid w:val="001E0AF2"/>
    <w:rsid w:val="002021D8"/>
    <w:rsid w:val="00241FB8"/>
    <w:rsid w:val="002A354C"/>
    <w:rsid w:val="00302FB1"/>
    <w:rsid w:val="003917E7"/>
    <w:rsid w:val="003A3C16"/>
    <w:rsid w:val="0040246E"/>
    <w:rsid w:val="00442BF2"/>
    <w:rsid w:val="00496567"/>
    <w:rsid w:val="004F47F7"/>
    <w:rsid w:val="005077A6"/>
    <w:rsid w:val="00522402"/>
    <w:rsid w:val="005A1EC5"/>
    <w:rsid w:val="005A584D"/>
    <w:rsid w:val="0061141B"/>
    <w:rsid w:val="006703A6"/>
    <w:rsid w:val="006F3713"/>
    <w:rsid w:val="0071048D"/>
    <w:rsid w:val="00741D9A"/>
    <w:rsid w:val="00757EFA"/>
    <w:rsid w:val="007627DB"/>
    <w:rsid w:val="007A2A4E"/>
    <w:rsid w:val="007C2C00"/>
    <w:rsid w:val="00850DB7"/>
    <w:rsid w:val="00886D05"/>
    <w:rsid w:val="008A6552"/>
    <w:rsid w:val="0092333F"/>
    <w:rsid w:val="0094778B"/>
    <w:rsid w:val="009A09C9"/>
    <w:rsid w:val="009E7442"/>
    <w:rsid w:val="009F110D"/>
    <w:rsid w:val="00A37EC7"/>
    <w:rsid w:val="00A42833"/>
    <w:rsid w:val="00A52892"/>
    <w:rsid w:val="00A636E6"/>
    <w:rsid w:val="00A87F32"/>
    <w:rsid w:val="00A96AEF"/>
    <w:rsid w:val="00B650E2"/>
    <w:rsid w:val="00B66EA9"/>
    <w:rsid w:val="00B66EEF"/>
    <w:rsid w:val="00B7220E"/>
    <w:rsid w:val="00B80E53"/>
    <w:rsid w:val="00B84F13"/>
    <w:rsid w:val="00BB2CA5"/>
    <w:rsid w:val="00BD2D21"/>
    <w:rsid w:val="00C52595"/>
    <w:rsid w:val="00C54E4E"/>
    <w:rsid w:val="00C5525A"/>
    <w:rsid w:val="00CA3EC1"/>
    <w:rsid w:val="00CC7EA4"/>
    <w:rsid w:val="00D05A4A"/>
    <w:rsid w:val="00D1226A"/>
    <w:rsid w:val="00D41CD6"/>
    <w:rsid w:val="00D772EA"/>
    <w:rsid w:val="00DA7A8E"/>
    <w:rsid w:val="00DE3439"/>
    <w:rsid w:val="00DE4AEB"/>
    <w:rsid w:val="00E6293D"/>
    <w:rsid w:val="00E82D57"/>
    <w:rsid w:val="00E93DF7"/>
    <w:rsid w:val="00EA37D0"/>
    <w:rsid w:val="00EB5B14"/>
    <w:rsid w:val="00EC2447"/>
    <w:rsid w:val="00EC395B"/>
    <w:rsid w:val="00EF3D62"/>
    <w:rsid w:val="00EF709F"/>
    <w:rsid w:val="00F71500"/>
    <w:rsid w:val="00F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2BF2"/>
    <w:pPr>
      <w:spacing w:after="0" w:line="240" w:lineRule="auto"/>
      <w:outlineLvl w:val="1"/>
    </w:pPr>
    <w:rPr>
      <w:rFonts w:ascii="Arial" w:eastAsia="Times New Roman" w:hAnsi="Arial" w:cs="Arial"/>
      <w:b/>
      <w:bCs/>
      <w:color w:val="003399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442BF2"/>
    <w:pPr>
      <w:spacing w:after="0" w:line="240" w:lineRule="auto"/>
      <w:outlineLvl w:val="2"/>
    </w:pPr>
    <w:rPr>
      <w:rFonts w:ascii="sans Serif" w:eastAsia="Times New Roman" w:hAnsi="sans Serif" w:cs="Times New Roman"/>
      <w:b/>
      <w:bCs/>
      <w:color w:val="003399"/>
      <w:sz w:val="19"/>
      <w:szCs w:val="1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BF2"/>
    <w:rPr>
      <w:rFonts w:ascii="Arial" w:eastAsia="Times New Roman" w:hAnsi="Arial" w:cs="Arial"/>
      <w:b/>
      <w:bCs/>
      <w:color w:val="003399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42BF2"/>
    <w:rPr>
      <w:rFonts w:ascii="sans Serif" w:eastAsia="Times New Roman" w:hAnsi="sans Serif" w:cs="Times New Roman"/>
      <w:b/>
      <w:bCs/>
      <w:color w:val="003399"/>
      <w:sz w:val="19"/>
      <w:szCs w:val="19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42BF2"/>
    <w:pPr>
      <w:spacing w:after="75" w:line="240" w:lineRule="auto"/>
    </w:pPr>
    <w:rPr>
      <w:rFonts w:ascii="Arial" w:eastAsia="Times New Roman" w:hAnsi="Arial" w:cs="Arial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2BF2"/>
    <w:pPr>
      <w:spacing w:after="0" w:line="240" w:lineRule="auto"/>
      <w:outlineLvl w:val="1"/>
    </w:pPr>
    <w:rPr>
      <w:rFonts w:ascii="Arial" w:eastAsia="Times New Roman" w:hAnsi="Arial" w:cs="Arial"/>
      <w:b/>
      <w:bCs/>
      <w:color w:val="003399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442BF2"/>
    <w:pPr>
      <w:spacing w:after="0" w:line="240" w:lineRule="auto"/>
      <w:outlineLvl w:val="2"/>
    </w:pPr>
    <w:rPr>
      <w:rFonts w:ascii="sans Serif" w:eastAsia="Times New Roman" w:hAnsi="sans Serif" w:cs="Times New Roman"/>
      <w:b/>
      <w:bCs/>
      <w:color w:val="003399"/>
      <w:sz w:val="19"/>
      <w:szCs w:val="1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BF2"/>
    <w:rPr>
      <w:rFonts w:ascii="Arial" w:eastAsia="Times New Roman" w:hAnsi="Arial" w:cs="Arial"/>
      <w:b/>
      <w:bCs/>
      <w:color w:val="003399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42BF2"/>
    <w:rPr>
      <w:rFonts w:ascii="sans Serif" w:eastAsia="Times New Roman" w:hAnsi="sans Serif" w:cs="Times New Roman"/>
      <w:b/>
      <w:bCs/>
      <w:color w:val="003399"/>
      <w:sz w:val="19"/>
      <w:szCs w:val="19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42BF2"/>
    <w:pPr>
      <w:spacing w:after="75" w:line="240" w:lineRule="auto"/>
    </w:pPr>
    <w:rPr>
      <w:rFonts w:ascii="Arial" w:eastAsia="Times New Roman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263">
          <w:marLeft w:val="300"/>
          <w:marRight w:val="0"/>
          <w:marTop w:val="45"/>
          <w:marBottom w:val="45"/>
          <w:divBdr>
            <w:top w:val="single" w:sz="6" w:space="0" w:color="A1935E"/>
            <w:left w:val="single" w:sz="6" w:space="0" w:color="A1935E"/>
            <w:bottom w:val="single" w:sz="6" w:space="0" w:color="A1935E"/>
            <w:right w:val="single" w:sz="6" w:space="0" w:color="A1935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Burville</dc:creator>
  <cp:lastModifiedBy>Michael Burville</cp:lastModifiedBy>
  <cp:revision>1</cp:revision>
  <dcterms:created xsi:type="dcterms:W3CDTF">2012-04-19T02:36:00Z</dcterms:created>
  <dcterms:modified xsi:type="dcterms:W3CDTF">2012-04-19T02:38:00Z</dcterms:modified>
</cp:coreProperties>
</file>